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35630" w14:textId="77777777" w:rsidR="00EA1B1C" w:rsidRPr="00001A7D" w:rsidRDefault="00E76EA9" w:rsidP="00E76EA9">
      <w:pPr>
        <w:jc w:val="center"/>
        <w:rPr>
          <w:sz w:val="72"/>
          <w:szCs w:val="72"/>
          <w:lang w:val="en-US"/>
        </w:rPr>
      </w:pPr>
      <w:r w:rsidRPr="00001A7D">
        <w:rPr>
          <w:sz w:val="72"/>
          <w:szCs w:val="72"/>
          <w:lang w:val="en-US"/>
        </w:rPr>
        <w:t>Gap analysis template</w:t>
      </w:r>
    </w:p>
    <w:p w14:paraId="018E24B7" w14:textId="77777777" w:rsidR="00001A7D" w:rsidRDefault="00001A7D" w:rsidP="00E76EA9">
      <w:pPr>
        <w:jc w:val="center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A tool for great results – it is your choice</w:t>
      </w:r>
    </w:p>
    <w:p w14:paraId="45233993" w14:textId="77777777" w:rsidR="00001A7D" w:rsidRDefault="00001A7D" w:rsidP="00E76EA9">
      <w:pPr>
        <w:jc w:val="center"/>
        <w:rPr>
          <w:sz w:val="48"/>
          <w:szCs w:val="48"/>
          <w:lang w:val="en-US"/>
        </w:rPr>
      </w:pPr>
    </w:p>
    <w:p w14:paraId="7364A5FA" w14:textId="77777777" w:rsidR="00001A7D" w:rsidRPr="00001A7D" w:rsidRDefault="00001A7D" w:rsidP="00001A7D">
      <w:pPr>
        <w:ind w:left="-1134"/>
        <w:jc w:val="center"/>
        <w:rPr>
          <w:sz w:val="48"/>
          <w:szCs w:val="48"/>
          <w:lang w:val="en-US"/>
        </w:rPr>
      </w:pPr>
      <w:r>
        <w:rPr>
          <w:noProof/>
          <w:sz w:val="48"/>
          <w:szCs w:val="48"/>
          <w:lang w:eastAsia="da-DK"/>
        </w:rPr>
        <w:drawing>
          <wp:inline distT="0" distB="0" distL="0" distR="0" wp14:anchorId="4340784B" wp14:editId="1B53B0A9">
            <wp:extent cx="7705725" cy="5114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f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04A7F" w14:textId="77777777" w:rsidR="00980952" w:rsidRDefault="00980952" w:rsidP="00001A7D">
      <w:pPr>
        <w:jc w:val="center"/>
        <w:rPr>
          <w:sz w:val="44"/>
          <w:szCs w:val="44"/>
          <w:lang w:val="en-US"/>
        </w:rPr>
      </w:pPr>
    </w:p>
    <w:p w14:paraId="7876F2E1" w14:textId="77777777" w:rsidR="00980952" w:rsidRDefault="00980952" w:rsidP="00980952">
      <w:pPr>
        <w:jc w:val="center"/>
        <w:rPr>
          <w:lang w:val="en-US"/>
        </w:rPr>
      </w:pPr>
      <w:r>
        <w:rPr>
          <w:lang w:val="en-US"/>
        </w:rPr>
        <w:t>You make it happen</w:t>
      </w:r>
    </w:p>
    <w:p w14:paraId="06508E9D" w14:textId="77777777" w:rsidR="00980952" w:rsidRPr="00980952" w:rsidRDefault="00980952" w:rsidP="00980952">
      <w:pPr>
        <w:jc w:val="center"/>
        <w:rPr>
          <w:lang w:val="en-US"/>
        </w:rPr>
      </w:pPr>
      <w:r>
        <w:rPr>
          <w:lang w:val="en-US"/>
        </w:rPr>
        <w:t>Shape your way to great results</w:t>
      </w:r>
      <w:bookmarkStart w:id="0" w:name="_GoBack"/>
      <w:bookmarkEnd w:id="0"/>
    </w:p>
    <w:p w14:paraId="5B7BCDAA" w14:textId="77777777" w:rsidR="00980952" w:rsidRDefault="00980952" w:rsidP="00001A7D">
      <w:pPr>
        <w:jc w:val="center"/>
        <w:rPr>
          <w:sz w:val="44"/>
          <w:szCs w:val="44"/>
          <w:lang w:val="en-US"/>
        </w:rPr>
      </w:pPr>
    </w:p>
    <w:p w14:paraId="378DC82D" w14:textId="77777777" w:rsidR="00001A7D" w:rsidRPr="00E76EA9" w:rsidRDefault="00001A7D" w:rsidP="00001A7D">
      <w:pPr>
        <w:jc w:val="center"/>
        <w:rPr>
          <w:sz w:val="44"/>
          <w:szCs w:val="44"/>
          <w:lang w:val="en-US"/>
        </w:rPr>
      </w:pPr>
      <w:r w:rsidRPr="00E76EA9">
        <w:rPr>
          <w:sz w:val="44"/>
          <w:szCs w:val="44"/>
          <w:lang w:val="en-US"/>
        </w:rPr>
        <w:lastRenderedPageBreak/>
        <w:t>Gap analysis template</w:t>
      </w:r>
    </w:p>
    <w:p w14:paraId="554542E2" w14:textId="77777777" w:rsidR="00001A7D" w:rsidRPr="00E76EA9" w:rsidRDefault="00001A7D" w:rsidP="00E76EA9">
      <w:pPr>
        <w:jc w:val="center"/>
        <w:rPr>
          <w:sz w:val="44"/>
          <w:szCs w:val="44"/>
          <w:lang w:val="en-US"/>
        </w:rPr>
      </w:pPr>
    </w:p>
    <w:p w14:paraId="5D23BE74" w14:textId="77777777" w:rsidR="00E76EA9" w:rsidRDefault="00E76EA9" w:rsidP="00E76EA9">
      <w:pPr>
        <w:rPr>
          <w:lang w:val="en-US"/>
        </w:rPr>
      </w:pPr>
      <w:r w:rsidRPr="00E76EA9">
        <w:rPr>
          <w:lang w:val="en-US"/>
        </w:rPr>
        <w:t xml:space="preserve">Why does a gap analysis work so well? </w:t>
      </w:r>
      <w:r>
        <w:rPr>
          <w:lang w:val="en-US"/>
        </w:rPr>
        <w:t>Because you in a visual way can see what your performance is today and you have the chance to describe the outcome or goal you seek. What does it take.</w:t>
      </w:r>
    </w:p>
    <w:p w14:paraId="3F4E46A0" w14:textId="77777777" w:rsidR="00E76EA9" w:rsidRDefault="00E76EA9" w:rsidP="00E76EA9">
      <w:pPr>
        <w:rPr>
          <w:lang w:val="en-US"/>
        </w:rPr>
      </w:pPr>
      <w:r>
        <w:rPr>
          <w:lang w:val="en-US"/>
        </w:rPr>
        <w:t>Use the gap tool to create the way forward for you.</w:t>
      </w:r>
    </w:p>
    <w:p w14:paraId="38F843D7" w14:textId="77777777" w:rsidR="00E76EA9" w:rsidRDefault="00E76EA9" w:rsidP="00E76EA9">
      <w:pPr>
        <w:rPr>
          <w:lang w:val="en-US"/>
        </w:rPr>
      </w:pPr>
      <w:r>
        <w:rPr>
          <w:lang w:val="en-US"/>
        </w:rPr>
        <w:t>First step</w:t>
      </w:r>
    </w:p>
    <w:p w14:paraId="274F4F2C" w14:textId="77777777" w:rsidR="00E76EA9" w:rsidRDefault="00E76EA9" w:rsidP="00E76EA9">
      <w:pPr>
        <w:rPr>
          <w:lang w:val="en-US"/>
        </w:rPr>
      </w:pPr>
    </w:p>
    <w:tbl>
      <w:tblPr>
        <w:tblStyle w:val="Almindeligtabel4"/>
        <w:tblW w:w="10201" w:type="dxa"/>
        <w:tblLook w:val="04A0" w:firstRow="1" w:lastRow="0" w:firstColumn="1" w:lastColumn="0" w:noHBand="0" w:noVBand="1"/>
      </w:tblPr>
      <w:tblGrid>
        <w:gridCol w:w="585"/>
        <w:gridCol w:w="3238"/>
        <w:gridCol w:w="2976"/>
        <w:gridCol w:w="3402"/>
      </w:tblGrid>
      <w:tr w:rsidR="00E76EA9" w14:paraId="1003ED3B" w14:textId="77777777" w:rsidTr="001D5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289D0A13" w14:textId="77777777" w:rsidR="00E76EA9" w:rsidRDefault="00E76EA9" w:rsidP="00E76EA9">
            <w:pPr>
              <w:rPr>
                <w:lang w:val="en-US"/>
              </w:rPr>
            </w:pPr>
            <w:r>
              <w:rPr>
                <w:lang w:val="en-US"/>
              </w:rPr>
              <w:t>No.</w:t>
            </w:r>
          </w:p>
        </w:tc>
        <w:tc>
          <w:tcPr>
            <w:tcW w:w="3238" w:type="dxa"/>
          </w:tcPr>
          <w:p w14:paraId="2B98527F" w14:textId="77777777" w:rsidR="00E76EA9" w:rsidRDefault="00E76EA9" w:rsidP="00E76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is it today</w:t>
            </w:r>
          </w:p>
        </w:tc>
        <w:tc>
          <w:tcPr>
            <w:tcW w:w="2976" w:type="dxa"/>
          </w:tcPr>
          <w:p w14:paraId="0DA19294" w14:textId="77777777" w:rsidR="00E76EA9" w:rsidRDefault="00E76EA9" w:rsidP="00E76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How is </w:t>
            </w:r>
            <w:r w:rsidR="001D520E">
              <w:rPr>
                <w:lang w:val="en-US"/>
              </w:rPr>
              <w:t xml:space="preserve">it, </w:t>
            </w:r>
            <w:r>
              <w:rPr>
                <w:lang w:val="en-US"/>
              </w:rPr>
              <w:t>when it is like I want it</w:t>
            </w:r>
            <w:r w:rsidR="001D520E">
              <w:rPr>
                <w:lang w:val="en-US"/>
              </w:rPr>
              <w:t xml:space="preserve"> to be</w:t>
            </w:r>
          </w:p>
        </w:tc>
        <w:tc>
          <w:tcPr>
            <w:tcW w:w="3402" w:type="dxa"/>
          </w:tcPr>
          <w:p w14:paraId="0A80F356" w14:textId="77777777" w:rsidR="00E76EA9" w:rsidRDefault="00E76EA9" w:rsidP="00E76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can I do</w:t>
            </w:r>
          </w:p>
        </w:tc>
      </w:tr>
      <w:tr w:rsidR="00E76EA9" w14:paraId="69B1FE28" w14:textId="77777777" w:rsidTr="001D5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01B0B2C0" w14:textId="77777777" w:rsidR="00E76EA9" w:rsidRDefault="00E76EA9" w:rsidP="00E76EA9">
            <w:pPr>
              <w:rPr>
                <w:lang w:val="en-US"/>
              </w:rPr>
            </w:pPr>
          </w:p>
        </w:tc>
        <w:tc>
          <w:tcPr>
            <w:tcW w:w="3238" w:type="dxa"/>
          </w:tcPr>
          <w:p w14:paraId="72C619B5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34D52A2B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70BF964D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00F5EA48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75298B9E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5DE26D5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976" w:type="dxa"/>
          </w:tcPr>
          <w:p w14:paraId="4684971D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2" w:type="dxa"/>
          </w:tcPr>
          <w:p w14:paraId="67A6164A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76EA9" w14:paraId="4DB4130A" w14:textId="77777777" w:rsidTr="001D5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6C70263C" w14:textId="77777777" w:rsidR="00E76EA9" w:rsidRDefault="00E76EA9" w:rsidP="00E76EA9">
            <w:pPr>
              <w:rPr>
                <w:lang w:val="en-US"/>
              </w:rPr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3238" w:type="dxa"/>
          </w:tcPr>
          <w:p w14:paraId="2577C69B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can I change</w:t>
            </w:r>
          </w:p>
        </w:tc>
        <w:tc>
          <w:tcPr>
            <w:tcW w:w="2976" w:type="dxa"/>
          </w:tcPr>
          <w:p w14:paraId="7F0AF70E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do I need to accept</w:t>
            </w:r>
          </w:p>
        </w:tc>
        <w:tc>
          <w:tcPr>
            <w:tcW w:w="3402" w:type="dxa"/>
          </w:tcPr>
          <w:p w14:paraId="62B4D09D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can I do</w:t>
            </w:r>
          </w:p>
        </w:tc>
      </w:tr>
      <w:tr w:rsidR="00E76EA9" w14:paraId="365BAC85" w14:textId="77777777" w:rsidTr="001D5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104B5814" w14:textId="77777777" w:rsidR="00E76EA9" w:rsidRDefault="00E76EA9" w:rsidP="00E76EA9">
            <w:pPr>
              <w:rPr>
                <w:lang w:val="en-US"/>
              </w:rPr>
            </w:pPr>
          </w:p>
        </w:tc>
        <w:tc>
          <w:tcPr>
            <w:tcW w:w="3238" w:type="dxa"/>
          </w:tcPr>
          <w:p w14:paraId="357EAAE4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76ECC6F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0A5B5D6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003DA1B9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5771D48D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44F414B8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976" w:type="dxa"/>
          </w:tcPr>
          <w:p w14:paraId="62CBA37E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2" w:type="dxa"/>
          </w:tcPr>
          <w:p w14:paraId="394C1202" w14:textId="77777777" w:rsidR="00E76EA9" w:rsidRDefault="00E76EA9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76EA9" w14:paraId="022B3431" w14:textId="77777777" w:rsidTr="001D5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75F64354" w14:textId="77777777" w:rsidR="00E76EA9" w:rsidRDefault="00E76EA9" w:rsidP="00E76EA9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238" w:type="dxa"/>
          </w:tcPr>
          <w:p w14:paraId="0381E5A1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do I see it</w:t>
            </w:r>
          </w:p>
        </w:tc>
        <w:tc>
          <w:tcPr>
            <w:tcW w:w="2976" w:type="dxa"/>
          </w:tcPr>
          <w:p w14:paraId="29530B8F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How is it</w:t>
            </w:r>
          </w:p>
        </w:tc>
        <w:tc>
          <w:tcPr>
            <w:tcW w:w="3402" w:type="dxa"/>
          </w:tcPr>
          <w:p w14:paraId="71EF3E05" w14:textId="77777777" w:rsidR="00E76EA9" w:rsidRDefault="00E76EA9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What can</w:t>
            </w:r>
            <w:r w:rsidR="001D520E">
              <w:rPr>
                <w:lang w:val="en-US"/>
              </w:rPr>
              <w:t xml:space="preserve"> I do</w:t>
            </w:r>
          </w:p>
        </w:tc>
      </w:tr>
      <w:tr w:rsidR="001D520E" w14:paraId="02BA94A9" w14:textId="77777777" w:rsidTr="001D5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4E7DDE58" w14:textId="77777777" w:rsidR="001D520E" w:rsidRDefault="001D520E" w:rsidP="00E76EA9">
            <w:pPr>
              <w:rPr>
                <w:lang w:val="en-US"/>
              </w:rPr>
            </w:pPr>
          </w:p>
        </w:tc>
        <w:tc>
          <w:tcPr>
            <w:tcW w:w="3238" w:type="dxa"/>
          </w:tcPr>
          <w:p w14:paraId="4DC7A5B2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7F2C7254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672B0A75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793D13C6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372C9B00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45432372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  <w:p w14:paraId="3BB39B17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976" w:type="dxa"/>
          </w:tcPr>
          <w:p w14:paraId="7451908D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2" w:type="dxa"/>
          </w:tcPr>
          <w:p w14:paraId="78237132" w14:textId="77777777" w:rsidR="001D520E" w:rsidRDefault="001D520E" w:rsidP="00E7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1D520E" w14:paraId="50E63F4E" w14:textId="77777777" w:rsidTr="001D52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dxa"/>
          </w:tcPr>
          <w:p w14:paraId="4AE5D6DC" w14:textId="77777777" w:rsidR="001D520E" w:rsidRDefault="001D520E" w:rsidP="00E76EA9">
            <w:pPr>
              <w:rPr>
                <w:lang w:val="en-US"/>
              </w:rPr>
            </w:pPr>
          </w:p>
        </w:tc>
        <w:tc>
          <w:tcPr>
            <w:tcW w:w="3238" w:type="dxa"/>
          </w:tcPr>
          <w:p w14:paraId="6E7089FE" w14:textId="77777777" w:rsidR="001D520E" w:rsidRDefault="001D520E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976" w:type="dxa"/>
          </w:tcPr>
          <w:p w14:paraId="6E6ABE78" w14:textId="77777777" w:rsidR="001D520E" w:rsidRDefault="001D520E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402" w:type="dxa"/>
          </w:tcPr>
          <w:p w14:paraId="101A02B3" w14:textId="77777777" w:rsidR="001D520E" w:rsidRDefault="001D520E" w:rsidP="00E7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2C17689B" w14:textId="77777777" w:rsidR="00E76EA9" w:rsidRDefault="001D520E" w:rsidP="00E76EA9">
      <w:pPr>
        <w:rPr>
          <w:lang w:val="en-US"/>
        </w:rPr>
      </w:pPr>
      <w:r>
        <w:rPr>
          <w:lang w:val="en-US"/>
        </w:rPr>
        <w:t>What is it like once I am there ?</w:t>
      </w:r>
    </w:p>
    <w:p w14:paraId="1914D0E9" w14:textId="77777777" w:rsidR="001D520E" w:rsidRDefault="001D520E" w:rsidP="00E76EA9">
      <w:pPr>
        <w:rPr>
          <w:lang w:val="en-US"/>
        </w:rPr>
      </w:pPr>
    </w:p>
    <w:p w14:paraId="4E9F42E0" w14:textId="77777777" w:rsidR="00980952" w:rsidRPr="00980952" w:rsidRDefault="001D520E" w:rsidP="00980952">
      <w:pPr>
        <w:jc w:val="center"/>
        <w:rPr>
          <w:rFonts w:ascii="Papyrus" w:hAnsi="Papyrus"/>
          <w:sz w:val="32"/>
          <w:szCs w:val="32"/>
          <w:lang w:val="en-US"/>
        </w:rPr>
      </w:pPr>
      <w:r w:rsidRPr="00980952">
        <w:rPr>
          <w:rFonts w:ascii="Papyrus" w:hAnsi="Papyrus"/>
          <w:sz w:val="32"/>
          <w:szCs w:val="32"/>
          <w:lang w:val="en-US"/>
        </w:rPr>
        <w:t xml:space="preserve">Make it happen make the difference. </w:t>
      </w:r>
    </w:p>
    <w:p w14:paraId="4ED5691C" w14:textId="77777777" w:rsidR="00980952" w:rsidRPr="00980952" w:rsidRDefault="001D520E" w:rsidP="00980952">
      <w:pPr>
        <w:jc w:val="center"/>
        <w:rPr>
          <w:rFonts w:ascii="Papyrus" w:hAnsi="Papyrus"/>
          <w:sz w:val="32"/>
          <w:szCs w:val="32"/>
          <w:lang w:val="en-US"/>
        </w:rPr>
      </w:pPr>
      <w:r w:rsidRPr="00980952">
        <w:rPr>
          <w:rFonts w:ascii="Papyrus" w:hAnsi="Papyrus"/>
          <w:sz w:val="32"/>
          <w:szCs w:val="32"/>
          <w:lang w:val="en-US"/>
        </w:rPr>
        <w:t xml:space="preserve">Be proud of who you are. </w:t>
      </w:r>
    </w:p>
    <w:p w14:paraId="6C2E39ED" w14:textId="77777777" w:rsidR="00E76EA9" w:rsidRPr="00980952" w:rsidRDefault="00980952" w:rsidP="00980952">
      <w:pPr>
        <w:jc w:val="center"/>
        <w:rPr>
          <w:rFonts w:ascii="Papyrus" w:hAnsi="Papyrus"/>
          <w:b/>
          <w:sz w:val="32"/>
          <w:szCs w:val="32"/>
          <w:lang w:val="en-US"/>
        </w:rPr>
      </w:pPr>
      <w:r w:rsidRPr="00980952">
        <w:rPr>
          <w:rFonts w:ascii="Papyrus" w:hAnsi="Papyrus"/>
          <w:b/>
          <w:sz w:val="32"/>
          <w:szCs w:val="32"/>
          <w:lang w:val="en-US"/>
        </w:rPr>
        <w:t>-YOU do did it –</w:t>
      </w:r>
    </w:p>
    <w:p w14:paraId="4471225F" w14:textId="77777777" w:rsidR="00E76EA9" w:rsidRPr="00E76EA9" w:rsidRDefault="00E76EA9" w:rsidP="00E76EA9">
      <w:pPr>
        <w:jc w:val="center"/>
        <w:rPr>
          <w:lang w:val="en-US"/>
        </w:rPr>
      </w:pPr>
    </w:p>
    <w:sectPr w:rsidR="00E76EA9" w:rsidRPr="00E76EA9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2B4FE" w14:textId="77777777" w:rsidR="00573E9E" w:rsidRDefault="00573E9E" w:rsidP="001C642A">
      <w:pPr>
        <w:spacing w:after="0" w:line="240" w:lineRule="auto"/>
      </w:pPr>
      <w:r>
        <w:separator/>
      </w:r>
    </w:p>
  </w:endnote>
  <w:endnote w:type="continuationSeparator" w:id="0">
    <w:p w14:paraId="1C0B4002" w14:textId="77777777" w:rsidR="00573E9E" w:rsidRDefault="00573E9E" w:rsidP="001C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pyrus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4EC82" w14:textId="77777777" w:rsidR="001C642A" w:rsidRPr="001C642A" w:rsidRDefault="001C642A" w:rsidP="001C642A">
    <w:pPr>
      <w:pStyle w:val="Sidefod"/>
      <w:jc w:val="center"/>
      <w:rPr>
        <w:sz w:val="18"/>
        <w:szCs w:val="18"/>
      </w:rPr>
    </w:pPr>
    <w:r w:rsidRPr="000D2DAF">
      <w:rPr>
        <w:sz w:val="18"/>
        <w:szCs w:val="18"/>
      </w:rPr>
      <w:t xml:space="preserve">Published by </w:t>
    </w:r>
    <w:hyperlink r:id="rId1" w:history="1">
      <w:r w:rsidRPr="000D2DAF">
        <w:rPr>
          <w:rStyle w:val="Llink"/>
          <w:color w:val="538135" w:themeColor="accent6" w:themeShade="BF"/>
          <w:sz w:val="18"/>
          <w:szCs w:val="18"/>
        </w:rPr>
        <w:t>http://www.coachingandlife.com</w:t>
      </w:r>
    </w:hyperlink>
    <w:r>
      <w:rPr>
        <w:rStyle w:val="Llink"/>
        <w:color w:val="538135" w:themeColor="accent6" w:themeShade="BF"/>
        <w:sz w:val="18"/>
        <w:szCs w:val="18"/>
      </w:rPr>
      <w:br/>
    </w:r>
    <w:r>
      <w:rPr>
        <w:b/>
        <w:sz w:val="10"/>
        <w:szCs w:val="10"/>
      </w:rPr>
      <w:br/>
    </w:r>
    <w:r>
      <w:rPr>
        <w:b/>
        <w:sz w:val="18"/>
        <w:szCs w:val="18"/>
      </w:rPr>
      <w:t xml:space="preserve">Source to </w:t>
    </w:r>
    <w:r w:rsidRPr="00940086">
      <w:rPr>
        <w:b/>
        <w:sz w:val="18"/>
        <w:szCs w:val="18"/>
      </w:rPr>
      <w:t xml:space="preserve">Download </w:t>
    </w:r>
    <w:r>
      <w:rPr>
        <w:b/>
        <w:sz w:val="18"/>
        <w:szCs w:val="18"/>
      </w:rPr>
      <w:t>GAP Analysis Templates</w:t>
    </w:r>
    <w:r>
      <w:rPr>
        <w:sz w:val="18"/>
        <w:szCs w:val="18"/>
      </w:rPr>
      <w:t xml:space="preserve">: </w:t>
    </w:r>
    <w:hyperlink r:id="rId2" w:history="1">
      <w:r w:rsidRPr="00940086">
        <w:rPr>
          <w:rStyle w:val="Llink"/>
          <w:color w:val="70AD47" w:themeColor="accent6"/>
          <w:sz w:val="18"/>
          <w:szCs w:val="18"/>
        </w:rPr>
        <w:t>http://www.coachingandlife.com/gap-analysis</w:t>
      </w:r>
    </w:hyperlink>
    <w:r w:rsidRPr="00940086">
      <w:rPr>
        <w:color w:val="70AD47" w:themeColor="accent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22E3E" w14:textId="77777777" w:rsidR="00573E9E" w:rsidRDefault="00573E9E" w:rsidP="001C642A">
      <w:pPr>
        <w:spacing w:after="0" w:line="240" w:lineRule="auto"/>
      </w:pPr>
      <w:r>
        <w:separator/>
      </w:r>
    </w:p>
  </w:footnote>
  <w:footnote w:type="continuationSeparator" w:id="0">
    <w:p w14:paraId="3CE3DCC5" w14:textId="77777777" w:rsidR="00573E9E" w:rsidRDefault="00573E9E" w:rsidP="001C6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A9"/>
    <w:rsid w:val="00001A7D"/>
    <w:rsid w:val="001C642A"/>
    <w:rsid w:val="001D520E"/>
    <w:rsid w:val="00573E9E"/>
    <w:rsid w:val="006135AE"/>
    <w:rsid w:val="006F41EB"/>
    <w:rsid w:val="008A735C"/>
    <w:rsid w:val="00980952"/>
    <w:rsid w:val="00D161A6"/>
    <w:rsid w:val="00E76EA9"/>
    <w:rsid w:val="00E8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08B9"/>
  <w15:chartTrackingRefBased/>
  <w15:docId w15:val="{A8120A14-83C1-43BD-ADB8-0E96BA2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76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lmindeligtabel4">
    <w:name w:val="Plain Table 4"/>
    <w:basedOn w:val="Tabel-Normal"/>
    <w:uiPriority w:val="44"/>
    <w:rsid w:val="001D52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ehoved">
    <w:name w:val="header"/>
    <w:basedOn w:val="Normal"/>
    <w:link w:val="SidehovedTegn"/>
    <w:uiPriority w:val="99"/>
    <w:unhideWhenUsed/>
    <w:rsid w:val="001C6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42A"/>
  </w:style>
  <w:style w:type="paragraph" w:styleId="Sidefod">
    <w:name w:val="footer"/>
    <w:basedOn w:val="Normal"/>
    <w:link w:val="SidefodTegn"/>
    <w:uiPriority w:val="99"/>
    <w:unhideWhenUsed/>
    <w:rsid w:val="001C6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42A"/>
  </w:style>
  <w:style w:type="character" w:styleId="Llink">
    <w:name w:val="Hyperlink"/>
    <w:basedOn w:val="Standardskrifttypeiafsnit"/>
    <w:uiPriority w:val="99"/>
    <w:unhideWhenUsed/>
    <w:rsid w:val="001C64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achingandlife.com" TargetMode="External"/><Relationship Id="rId2" Type="http://schemas.openxmlformats.org/officeDocument/2006/relationships/hyperlink" Target="http://www.coachingandlife.com/gap-analy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Ladefoged</dc:creator>
  <cp:keywords/>
  <dc:description/>
  <cp:lastModifiedBy>Christian Illerup</cp:lastModifiedBy>
  <cp:revision>2</cp:revision>
  <dcterms:created xsi:type="dcterms:W3CDTF">2017-03-31T00:30:00Z</dcterms:created>
  <dcterms:modified xsi:type="dcterms:W3CDTF">2017-03-31T00:30:00Z</dcterms:modified>
</cp:coreProperties>
</file>